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DE7E41">
        <w:rPr>
          <w:b/>
          <w:sz w:val="24"/>
          <w:u w:val="single"/>
        </w:rPr>
        <w:t xml:space="preserve">Terceira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DE7E41">
        <w:rPr>
          <w:b/>
          <w:color w:val="FF0000"/>
        </w:rPr>
        <w:t>0</w:t>
      </w:r>
      <w:r w:rsidR="00B210AB">
        <w:rPr>
          <w:b/>
          <w:color w:val="FF0000"/>
        </w:rPr>
        <w:t>5</w:t>
      </w:r>
      <w:r w:rsidR="00F72E74">
        <w:rPr>
          <w:b/>
          <w:color w:val="FF0000"/>
        </w:rPr>
        <w:t xml:space="preserve"> de </w:t>
      </w:r>
      <w:r w:rsidR="00DE7E41">
        <w:rPr>
          <w:b/>
          <w:color w:val="FF0000"/>
        </w:rPr>
        <w:t>novembro</w:t>
      </w:r>
      <w:r w:rsidR="00F72E74">
        <w:rPr>
          <w:b/>
          <w:color w:val="FF0000"/>
        </w:rPr>
        <w:t xml:space="preserve"> de 2010</w:t>
      </w:r>
      <w:r w:rsidR="00B7405F" w:rsidRPr="00917C71">
        <w:rPr>
          <w:b/>
          <w:color w:val="FF0000"/>
        </w:rPr>
        <w:t>)</w:t>
      </w:r>
    </w:p>
    <w:p w:rsidR="00917C71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3D39ED" w:rsidRPr="002D3AF4" w:rsidRDefault="003D39ED" w:rsidP="00D64BAB">
      <w:pPr>
        <w:jc w:val="center"/>
        <w:rPr>
          <w:b/>
        </w:rPr>
      </w:pPr>
      <w:r>
        <w:rPr>
          <w:b/>
        </w:rPr>
        <w:t xml:space="preserve">Dica: </w:t>
      </w:r>
      <w:r w:rsidRPr="003D39ED">
        <w:rPr>
          <w:b/>
          <w:color w:val="FF0000"/>
        </w:rPr>
        <w:t>Use e abuse das tabelas de pares comuns e propriedades da Transformada-</w:t>
      </w:r>
      <m:oMath>
        <m:r>
          <m:rPr>
            <m:sty m:val="bi"/>
          </m:rPr>
          <w:rPr>
            <w:rFonts w:ascii="Cambria Math" w:hAnsi="Cambria Math"/>
            <w:color w:val="FF0000"/>
          </w:rPr>
          <m:t>z</m:t>
        </m:r>
      </m:oMath>
    </w:p>
    <w:p w:rsidR="00D64BAB" w:rsidRPr="00B67B66" w:rsidRDefault="00D75775" w:rsidP="001729FB">
      <w:pPr>
        <w:pStyle w:val="Ttulo3"/>
        <w:spacing w:before="840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3B6EE8" w:rsidRPr="00B67B66" w:rsidRDefault="00330D5A" w:rsidP="006637F7">
      <w:pPr>
        <w:spacing w:after="120" w:line="240" w:lineRule="auto"/>
      </w:pPr>
      <w:r w:rsidRPr="00330D5A">
        <w:t>Determine a transformada-</w:t>
      </w:r>
      <m:oMath>
        <m:r>
          <w:rPr>
            <w:rFonts w:ascii="Cambria Math" w:hAnsi="Cambria Math"/>
          </w:rPr>
          <m:t>z</m:t>
        </m:r>
      </m:oMath>
      <w:r w:rsidRPr="00330D5A">
        <w:t xml:space="preserve"> e a região de convergência (RDC) de cada uma das seqüências </w:t>
      </w:r>
      <m:oMath>
        <m:r>
          <w:rPr>
            <w:rFonts w:ascii="Cambria Math" w:hAnsi="Cambria Math"/>
          </w:rPr>
          <m:t>x[n]</m:t>
        </m:r>
      </m:oMath>
      <w:r w:rsidRPr="00330D5A">
        <w:t xml:space="preserve"> abaixo.</w:t>
      </w:r>
    </w:p>
    <w:p w:rsidR="00C47103" w:rsidRPr="00C47103" w:rsidRDefault="00022B6C" w:rsidP="00982D74">
      <w:pPr>
        <w:pStyle w:val="PargrafodaLista"/>
        <w:numPr>
          <w:ilvl w:val="0"/>
          <w:numId w:val="18"/>
        </w:numPr>
        <w:spacing w:after="60" w:line="240" w:lineRule="auto"/>
        <w:ind w:left="714" w:hanging="357"/>
        <w:contextualSpacing w:val="0"/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n-3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*δ[n+1]-u[n-3]</m:t>
        </m:r>
      </m:oMath>
    </w:p>
    <w:p w:rsidR="00DE12AF" w:rsidRPr="00DE12AF" w:rsidRDefault="00DE12AF" w:rsidP="00982D74">
      <w:pPr>
        <w:pStyle w:val="PargrafodaLista"/>
        <w:numPr>
          <w:ilvl w:val="0"/>
          <w:numId w:val="18"/>
        </w:numPr>
        <w:spacing w:after="60" w:line="240" w:lineRule="auto"/>
        <w:ind w:left="714" w:hanging="357"/>
        <w:contextualSpacing w:val="0"/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-e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πn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10</m:t>
                </m:r>
              </m:den>
            </m:f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-n-1</m:t>
            </m:r>
          </m:e>
        </m:d>
        <m:r>
          <w:rPr>
            <w:rFonts w:ascii="Cambria Math" w:eastAsiaTheme="minorEastAsia" w:hAnsi="Cambria Math"/>
            <w:lang w:val="en-US"/>
          </w:rPr>
          <m:t>+δ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n+2</m:t>
            </m:r>
          </m:e>
        </m:d>
      </m:oMath>
    </w:p>
    <w:p w:rsidR="00DE12AF" w:rsidRPr="00B67B66" w:rsidRDefault="00DE12AF" w:rsidP="00982D74">
      <w:pPr>
        <w:pStyle w:val="PargrafodaLista"/>
        <w:numPr>
          <w:ilvl w:val="0"/>
          <w:numId w:val="18"/>
        </w:numPr>
        <w:spacing w:after="60" w:line="240" w:lineRule="auto"/>
        <w:ind w:left="714" w:hanging="357"/>
        <w:contextualSpacing w:val="0"/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n-3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-n+2</m:t>
            </m:r>
          </m:e>
        </m:d>
      </m:oMath>
    </w:p>
    <w:p w:rsidR="00A66DE8" w:rsidRPr="009E4D6F" w:rsidRDefault="009E4D6F" w:rsidP="00982D74">
      <w:pPr>
        <w:pStyle w:val="PargrafodaLista"/>
        <w:numPr>
          <w:ilvl w:val="0"/>
          <w:numId w:val="18"/>
        </w:numPr>
        <w:spacing w:after="60" w:line="240" w:lineRule="auto"/>
        <w:ind w:left="714" w:hanging="357"/>
        <w:contextualSpacing w:val="0"/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  <m:t>0,9</m:t>
                </m:r>
                <m:sSup>
                  <m:sSupPr>
                    <m:ctrl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  <m:t>e</m:t>
                    </m:r>
                    <m:ctrlPr>
                      <w:rPr>
                        <w:rFonts w:ascii="Cambria Math" w:hAnsi="Cambria Math" w:cs="CMR10"/>
                        <w:i/>
                        <w:color w:val="231F20"/>
                        <w:sz w:val="20"/>
                        <w:szCs w:val="20"/>
                      </w:rPr>
                    </m:ctrlPr>
                  </m:e>
                  <m:sup>
                    <m:f>
                      <m:fPr>
                        <m:ctrlPr>
                          <w:rPr>
                            <w:rFonts w:ascii="Cambria Math" w:hAnsi="Cambria Math" w:cs="CMR10"/>
                            <w:i/>
                            <w:color w:val="231F2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MR10"/>
                            <w:color w:val="231F20"/>
                            <w:sz w:val="20"/>
                            <w:szCs w:val="20"/>
                          </w:rPr>
                          <m:t>jπ</m:t>
                        </m:r>
                      </m:num>
                      <m:den>
                        <m:r>
                          <w:rPr>
                            <w:rFonts w:ascii="Cambria Math" w:hAnsi="Cambria Math" w:cs="CMR10"/>
                            <w:color w:val="231F20"/>
                            <w:sz w:val="20"/>
                            <w:szCs w:val="20"/>
                          </w:rPr>
                          <m:t>4</m:t>
                        </m:r>
                      </m:den>
                    </m:f>
                    <m:ctrlPr>
                      <w:rPr>
                        <w:rFonts w:ascii="Cambria Math" w:hAnsi="Cambria Math" w:cs="CMR10"/>
                        <w:i/>
                        <w:color w:val="231F20"/>
                        <w:sz w:val="20"/>
                        <w:szCs w:val="20"/>
                      </w:rPr>
                    </m:ctrlPr>
                  </m:sup>
                </m:sSup>
              </m:e>
            </m:d>
            <m:ctrlPr>
              <w:rPr>
                <w:rFonts w:ascii="Cambria Math" w:hAnsi="Cambria Math" w:cs="CMR10"/>
                <w:i/>
                <w:color w:val="231F20"/>
                <w:sz w:val="20"/>
                <w:szCs w:val="20"/>
              </w:rPr>
            </m:ctrlPr>
          </m:e>
          <m:sup>
            <m:r>
              <w:rPr>
                <w:rFonts w:ascii="Cambria Math" w:hAnsi="Cambria Math" w:cs="CMR10"/>
                <w:color w:val="231F20"/>
                <w:sz w:val="20"/>
                <w:szCs w:val="20"/>
              </w:rPr>
              <m:t>n</m:t>
            </m:r>
            <m:ctrlPr>
              <w:rPr>
                <w:rFonts w:ascii="Cambria Math" w:hAnsi="Cambria Math" w:cs="CMR10"/>
                <w:i/>
                <w:color w:val="231F20"/>
                <w:sz w:val="20"/>
                <w:szCs w:val="20"/>
              </w:rPr>
            </m:ctrlPr>
          </m:sup>
        </m:sSup>
        <m:sSup>
          <m:sSup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0,5</m:t>
                </m:r>
              </m:e>
            </m:d>
          </m:e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>u[n]</m:t>
        </m:r>
      </m:oMath>
    </w:p>
    <w:p w:rsidR="00D75775" w:rsidRPr="004A33BE" w:rsidRDefault="00D75775" w:rsidP="001729FB">
      <w:pPr>
        <w:pStyle w:val="Ttulo3"/>
        <w:spacing w:before="840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9172E1" w:rsidRPr="009172E1" w:rsidRDefault="009172E1" w:rsidP="009172E1">
      <w:pPr>
        <w:spacing w:after="120" w:line="240" w:lineRule="auto"/>
      </w:pPr>
      <w:r w:rsidRPr="009172E1">
        <w:t xml:space="preserve">Considere um sistema LTI com a seguinte função de transferência: </w:t>
      </w:r>
    </w:p>
    <w:p w:rsidR="009172E1" w:rsidRPr="009172E1" w:rsidRDefault="009172E1" w:rsidP="009172E1">
      <w:pPr>
        <w:spacing w:after="120" w:line="240" w:lineRule="auto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H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lang w:val="en-US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1-z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com</m:t>
          </m:r>
          <m:r>
            <w:rPr>
              <w:rFonts w:ascii="Cambria Math" w:hAnsi="Cambria Math"/>
              <w:lang w:val="en-US"/>
            </w:rPr>
            <m:t xml:space="preserve">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&gt;0</m:t>
          </m:r>
        </m:oMath>
      </m:oMathPara>
    </w:p>
    <w:p w:rsidR="009172E1" w:rsidRPr="009172E1" w:rsidRDefault="009172E1" w:rsidP="00982D74">
      <w:pPr>
        <w:numPr>
          <w:ilvl w:val="0"/>
          <w:numId w:val="13"/>
        </w:numPr>
        <w:spacing w:after="60" w:line="240" w:lineRule="auto"/>
        <w:ind w:left="714" w:hanging="357"/>
      </w:pPr>
      <w:r w:rsidRPr="009172E1">
        <w:t xml:space="preserve">Esboce o diagrama de pólos e zeros de </w:t>
      </w:r>
      <m:oMath>
        <m:r>
          <w:rPr>
            <w:rFonts w:ascii="Cambria Math" w:hAnsi="Cambria Math"/>
          </w:rPr>
          <m:t>H(z)</m:t>
        </m:r>
      </m:oMath>
      <w:r w:rsidRPr="009172E1">
        <w:t>;</w:t>
      </w:r>
    </w:p>
    <w:p w:rsidR="009172E1" w:rsidRPr="009172E1" w:rsidRDefault="009172E1" w:rsidP="00982D74">
      <w:pPr>
        <w:numPr>
          <w:ilvl w:val="0"/>
          <w:numId w:val="13"/>
        </w:numPr>
        <w:spacing w:after="60" w:line="240" w:lineRule="auto"/>
        <w:ind w:left="714" w:hanging="357"/>
      </w:pPr>
      <w:r w:rsidRPr="009172E1">
        <w:t xml:space="preserve">Encontre a respectiva resposta impulsiva </w:t>
      </w:r>
      <m:oMath>
        <m:r>
          <w:rPr>
            <w:rFonts w:ascii="Cambria Math" w:hAnsi="Cambria Math"/>
          </w:rPr>
          <m:t>h[n]</m:t>
        </m:r>
      </m:oMath>
      <w:r w:rsidRPr="009172E1">
        <w:t xml:space="preserve"> do sistema</w:t>
      </w:r>
      <w:r w:rsidR="00086E9B">
        <w:t xml:space="preserve"> e a classifique quanto à duração</w:t>
      </w:r>
      <w:r w:rsidRPr="009172E1">
        <w:t>;</w:t>
      </w:r>
    </w:p>
    <w:p w:rsidR="009172E1" w:rsidRDefault="009172E1" w:rsidP="00982D74">
      <w:pPr>
        <w:numPr>
          <w:ilvl w:val="0"/>
          <w:numId w:val="13"/>
        </w:numPr>
        <w:spacing w:after="60" w:line="240" w:lineRule="auto"/>
        <w:ind w:left="714" w:hanging="357"/>
      </w:pPr>
      <w:r w:rsidRPr="009172E1">
        <w:t>O sistema</w:t>
      </w:r>
      <w:r w:rsidR="00086E9B">
        <w:t xml:space="preserve"> em questão </w:t>
      </w:r>
      <w:r w:rsidRPr="009172E1">
        <w:t xml:space="preserve">é causal e estável? </w:t>
      </w:r>
    </w:p>
    <w:p w:rsidR="00743B87" w:rsidRDefault="00743B87" w:rsidP="00982D74">
      <w:pPr>
        <w:numPr>
          <w:ilvl w:val="0"/>
          <w:numId w:val="13"/>
        </w:numPr>
        <w:spacing w:after="60" w:line="240" w:lineRule="auto"/>
        <w:ind w:left="714" w:hanging="357"/>
      </w:pPr>
      <w:r w:rsidRPr="00743B87">
        <w:t xml:space="preserve">Desenhe uma representação do sistema através de </w:t>
      </w:r>
      <w:r w:rsidR="00744A39">
        <w:t xml:space="preserve">um </w:t>
      </w:r>
      <w:r w:rsidRPr="00743B87">
        <w:t>diagrama de blocos</w:t>
      </w:r>
      <w:r w:rsidR="00744A39">
        <w:t>.</w:t>
      </w:r>
    </w:p>
    <w:p w:rsidR="00743B87" w:rsidRPr="00157F6B" w:rsidRDefault="009172E1" w:rsidP="00743B87">
      <w:pPr>
        <w:numPr>
          <w:ilvl w:val="0"/>
          <w:numId w:val="13"/>
        </w:numPr>
        <w:spacing w:after="60" w:line="240" w:lineRule="auto"/>
        <w:ind w:left="714" w:hanging="357"/>
      </w:pPr>
      <w:r w:rsidRPr="009172E1">
        <w:t xml:space="preserve">Determine a resposta ao degrau do sistema, i.e., sua saída </w:t>
      </w:r>
      <m:oMath>
        <m:r>
          <w:rPr>
            <w:rFonts w:ascii="Cambria Math" w:hAnsi="Cambria Math"/>
          </w:rPr>
          <m:t>y[n]</m:t>
        </m:r>
      </m:oMath>
      <w:r w:rsidRPr="009172E1">
        <w:t xml:space="preserve"> </w:t>
      </w:r>
      <w:r w:rsidR="00744A39">
        <w:t xml:space="preserve">à </w:t>
      </w:r>
      <w:r w:rsidRPr="009172E1">
        <w:t xml:space="preserve">entrada é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=u[n]</m:t>
        </m:r>
      </m:oMath>
      <w:r w:rsidRPr="009172E1">
        <w:t>.</w:t>
      </w:r>
    </w:p>
    <w:p w:rsidR="001F474E" w:rsidRPr="00D0618A" w:rsidRDefault="001F474E" w:rsidP="001729FB">
      <w:pPr>
        <w:pStyle w:val="Ttulo3"/>
        <w:spacing w:before="840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Pr="00D0618A">
        <w:rPr>
          <w:rFonts w:eastAsiaTheme="minorEastAsia"/>
        </w:rPr>
        <w:t>3</w:t>
      </w:r>
      <w:proofErr w:type="gramEnd"/>
    </w:p>
    <w:p w:rsidR="00157F6B" w:rsidRDefault="007E5E9A" w:rsidP="006637F7">
      <w:pPr>
        <w:spacing w:after="120" w:line="240" w:lineRule="auto"/>
      </w:pPr>
      <w:r w:rsidRPr="007E5E9A">
        <w:t xml:space="preserve">Critique as afirmativas abaixo, i.e., diga se são verdadeiras ou falsas. </w:t>
      </w:r>
    </w:p>
    <w:p w:rsidR="007E5E9A" w:rsidRPr="007E5E9A" w:rsidRDefault="007E5E9A" w:rsidP="007E5E9A">
      <w:pPr>
        <w:pStyle w:val="PargrafodaLista"/>
        <w:numPr>
          <w:ilvl w:val="0"/>
          <w:numId w:val="21"/>
        </w:numPr>
        <w:rPr>
          <w:rFonts w:eastAsiaTheme="minorEastAsia"/>
        </w:rPr>
      </w:pPr>
      <w:r>
        <w:rPr>
          <w:rFonts w:eastAsiaTheme="minorEastAsia"/>
        </w:rPr>
        <w:t xml:space="preserve">Todos os pólos de </w:t>
      </w:r>
      <w:r w:rsidRPr="007E5E9A">
        <w:rPr>
          <w:rFonts w:eastAsiaTheme="minorEastAsia"/>
        </w:rPr>
        <w:t>um sistema LTI</w:t>
      </w:r>
      <w:r>
        <w:rPr>
          <w:rFonts w:eastAsiaTheme="minorEastAsia"/>
        </w:rPr>
        <w:t xml:space="preserve"> com </w:t>
      </w:r>
      <m:oMath>
        <m:r>
          <w:rPr>
            <w:rFonts w:ascii="Cambria Math" w:eastAsiaTheme="minorEastAsia" w:hAnsi="Cambria Math"/>
          </w:rPr>
          <m:t>h[n]</m:t>
        </m:r>
      </m:oMath>
      <w:r w:rsidRPr="007E5E9A">
        <w:rPr>
          <w:rFonts w:eastAsiaTheme="minorEastAsia"/>
        </w:rPr>
        <w:t xml:space="preserve"> FIR</w:t>
      </w:r>
      <w:r>
        <w:rPr>
          <w:rFonts w:eastAsiaTheme="minorEastAsia"/>
        </w:rPr>
        <w:t xml:space="preserve"> estão localizados na </w:t>
      </w:r>
      <w:r w:rsidRPr="007E5E9A">
        <w:rPr>
          <w:rFonts w:eastAsiaTheme="minorEastAsia"/>
        </w:rPr>
        <w:t>origem do plano-</w:t>
      </w:r>
      <m:oMath>
        <m:r>
          <w:rPr>
            <w:rFonts w:ascii="Cambria Math" w:eastAsiaTheme="minorEastAsia" w:hAnsi="Cambria Math"/>
          </w:rPr>
          <m:t>z</m:t>
        </m:r>
      </m:oMath>
      <w:r w:rsidRPr="007E5E9A">
        <w:rPr>
          <w:rFonts w:eastAsiaTheme="minorEastAsia"/>
        </w:rPr>
        <w:t>.</w:t>
      </w:r>
    </w:p>
    <w:p w:rsidR="007E5E9A" w:rsidRDefault="007E5E9A" w:rsidP="007E5E9A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w:r w:rsidRPr="007E5E9A">
        <w:rPr>
          <w:rFonts w:eastAsiaTheme="minorEastAsia"/>
        </w:rPr>
        <w:t xml:space="preserve"> </w:t>
      </w:r>
      <w:r w:rsidR="007877CD">
        <w:rPr>
          <w:rFonts w:eastAsiaTheme="minorEastAsia"/>
        </w:rPr>
        <w:t xml:space="preserve">Para que </w:t>
      </w:r>
      <w:r w:rsidR="007877CD" w:rsidRPr="007877CD">
        <w:rPr>
          <w:rFonts w:eastAsiaTheme="minorEastAsia"/>
        </w:rPr>
        <w:t>um sistema LTI IIR</w:t>
      </w:r>
      <w:r w:rsidR="007877CD">
        <w:rPr>
          <w:rFonts w:eastAsiaTheme="minorEastAsia"/>
        </w:rPr>
        <w:t xml:space="preserve"> seja </w:t>
      </w:r>
      <w:r w:rsidR="007877CD" w:rsidRPr="007877CD">
        <w:rPr>
          <w:rFonts w:eastAsiaTheme="minorEastAsia"/>
        </w:rPr>
        <w:t xml:space="preserve">BIBO-estável </w:t>
      </w:r>
      <w:r w:rsidR="007877CD">
        <w:rPr>
          <w:rFonts w:eastAsiaTheme="minorEastAsia"/>
        </w:rPr>
        <w:t xml:space="preserve">sua </w:t>
      </w:r>
      <w:r w:rsidRPr="007E5E9A">
        <w:rPr>
          <w:rFonts w:eastAsiaTheme="minorEastAsia"/>
        </w:rPr>
        <w:t xml:space="preserve">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Pr="007E5E9A">
        <w:rPr>
          <w:rFonts w:eastAsiaTheme="minorEastAsia"/>
        </w:rPr>
        <w:t xml:space="preserve"> não pode conter pólo</w:t>
      </w:r>
      <w:r w:rsidR="007877CD">
        <w:rPr>
          <w:rFonts w:eastAsiaTheme="minorEastAsia"/>
        </w:rPr>
        <w:t xml:space="preserve"> algum </w:t>
      </w:r>
      <w:r w:rsidRPr="007E5E9A">
        <w:rPr>
          <w:rFonts w:eastAsiaTheme="minorEastAsia"/>
        </w:rPr>
        <w:t>no exterior do círculo unitário</w:t>
      </w:r>
      <w:r>
        <w:rPr>
          <w:rFonts w:eastAsiaTheme="minorEastAsia"/>
        </w:rPr>
        <w:t>.</w:t>
      </w:r>
    </w:p>
    <w:p w:rsidR="00680A5A" w:rsidRPr="00377036" w:rsidRDefault="00C63091" w:rsidP="00377036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w:r w:rsidRPr="00C63091">
        <w:rPr>
          <w:rFonts w:eastAsiaTheme="minorEastAsia"/>
        </w:rPr>
        <w:t xml:space="preserve">Se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Pr="00C63091">
        <w:rPr>
          <w:rFonts w:eastAsiaTheme="minorEastAsia"/>
        </w:rPr>
        <w:t xml:space="preserve"> de um sistema LTI contém somente dois pólos reais recíprocos não-nulos e dois zeros na origem, então, pode-se garantir que o sistema é </w:t>
      </w:r>
      <w:proofErr w:type="spellStart"/>
      <w:r w:rsidRPr="00C63091">
        <w:rPr>
          <w:rFonts w:eastAsiaTheme="minorEastAsia"/>
        </w:rPr>
        <w:t>BIBO-instável</w:t>
      </w:r>
      <w:proofErr w:type="spellEnd"/>
      <w:r w:rsidRPr="00C63091">
        <w:rPr>
          <w:rFonts w:eastAsiaTheme="minorEastAsia"/>
        </w:rPr>
        <w:t>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lastRenderedPageBreak/>
        <w:t xml:space="preserve">Exercício </w:t>
      </w:r>
      <w:proofErr w:type="gramStart"/>
      <w:r w:rsidR="00554D9F">
        <w:rPr>
          <w:rFonts w:eastAsiaTheme="minorEastAsia"/>
        </w:rPr>
        <w:t>4</w:t>
      </w:r>
      <w:proofErr w:type="gramEnd"/>
    </w:p>
    <w:p w:rsidR="00B10F71" w:rsidRDefault="000E478C" w:rsidP="006637F7">
      <w:pPr>
        <w:spacing w:after="120" w:line="240" w:lineRule="auto"/>
      </w:pPr>
      <w:r>
        <w:t xml:space="preserve">A função de transferência </w:t>
      </w:r>
      <m:oMath>
        <m:r>
          <w:rPr>
            <w:rFonts w:ascii="Cambria Math" w:hAnsi="Cambria Math"/>
          </w:rPr>
          <m:t>H(z)</m:t>
        </m:r>
      </m:oMath>
      <w:r>
        <w:t xml:space="preserve"> de um sistema LTI causal de segunda-ordem tem zeros localizados em </w:t>
      </w:r>
      <m:oMath>
        <m:r>
          <w:rPr>
            <w:rFonts w:ascii="Cambria Math" w:hAnsi="Cambria Math"/>
          </w:rPr>
          <m:t>z=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jπ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z=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-jπ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sup>
        </m:sSup>
      </m:oMath>
      <w:r>
        <w:rPr>
          <w:rFonts w:eastAsiaTheme="minorEastAsia"/>
        </w:rPr>
        <w:t xml:space="preserve"> e pólos </w:t>
      </w:r>
      <w:r w:rsidRPr="000E478C">
        <w:rPr>
          <w:rFonts w:eastAsiaTheme="minorEastAsia"/>
        </w:rPr>
        <w:t xml:space="preserve">localizados em </w:t>
      </w:r>
      <m:oMath>
        <m:r>
          <w:rPr>
            <w:rFonts w:ascii="Cambria Math" w:eastAsiaTheme="minorEastAsia" w:hAnsi="Cambria Math"/>
          </w:rPr>
          <m:t>z=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ρe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jπ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sup>
        </m:sSup>
      </m:oMath>
      <w:r w:rsidRPr="000E478C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z=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ρe</m:t>
            </m:r>
          </m:e>
          <m:sup>
            <m:r>
              <w:rPr>
                <w:rFonts w:ascii="Cambria Math" w:eastAsiaTheme="minorEastAsia" w:hAnsi="Cambria Math"/>
              </w:rPr>
              <m:t xml:space="preserve">-j 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sup>
        </m:sSup>
      </m:oMath>
      <w:r>
        <w:rPr>
          <w:rFonts w:eastAsiaTheme="minorEastAsia"/>
        </w:rPr>
        <w:t xml:space="preserve">, sendo </w:t>
      </w:r>
      <m:oMath>
        <w:proofErr w:type="gramStart"/>
        <m:r>
          <w:rPr>
            <w:rFonts w:ascii="Cambria Math" w:eastAsiaTheme="minorEastAsia" w:hAnsi="Cambria Math"/>
          </w:rPr>
          <m:t>0</m:t>
        </m:r>
        <w:proofErr w:type="gramEnd"/>
        <m:r>
          <w:rPr>
            <w:rFonts w:ascii="Cambria Math" w:eastAsiaTheme="minorEastAsia" w:hAnsi="Cambria Math"/>
          </w:rPr>
          <m:t>≪ρ&lt;1</m:t>
        </m:r>
      </m:oMath>
      <w:r w:rsidR="00566A62">
        <w:rPr>
          <w:rFonts w:eastAsiaTheme="minorEastAsia"/>
        </w:rPr>
        <w:t xml:space="preserve">. </w:t>
      </w:r>
    </w:p>
    <w:p w:rsidR="00566A62" w:rsidRDefault="00566A62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Determine uma expressão algébrica para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e sua RDC.</w:t>
      </w:r>
    </w:p>
    <w:p w:rsidR="00566A62" w:rsidRPr="00566A62" w:rsidRDefault="00566A62" w:rsidP="00566A62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Represente o sistema através de uma equação de </w:t>
      </w:r>
      <w:r w:rsidRPr="00566A62">
        <w:rPr>
          <w:rFonts w:eastAsiaTheme="minorEastAsia"/>
        </w:rPr>
        <w:t>diferenças</w:t>
      </w:r>
      <w:r>
        <w:rPr>
          <w:rFonts w:eastAsiaTheme="minorEastAsia"/>
        </w:rPr>
        <w:t>.</w:t>
      </w:r>
    </w:p>
    <w:p w:rsidR="00566A62" w:rsidRDefault="00566A62" w:rsidP="00566A62">
      <w:pPr>
        <w:pStyle w:val="PargrafodaLista"/>
        <w:numPr>
          <w:ilvl w:val="0"/>
          <w:numId w:val="15"/>
        </w:numPr>
        <w:rPr>
          <w:rFonts w:eastAsiaTheme="minorEastAsia"/>
        </w:rPr>
      </w:pPr>
      <w:r w:rsidRPr="00566A62">
        <w:rPr>
          <w:rFonts w:eastAsiaTheme="minorEastAsia"/>
        </w:rPr>
        <w:t>Desenhe</w:t>
      </w:r>
      <w:r>
        <w:rPr>
          <w:rFonts w:eastAsiaTheme="minorEastAsia"/>
        </w:rPr>
        <w:t xml:space="preserve"> um</w:t>
      </w:r>
      <w:r w:rsidRPr="00566A62">
        <w:rPr>
          <w:rFonts w:eastAsiaTheme="minorEastAsia"/>
        </w:rPr>
        <w:t xml:space="preserve"> diagrama de blocos</w:t>
      </w:r>
      <w:r>
        <w:rPr>
          <w:rFonts w:eastAsiaTheme="minorEastAsia"/>
        </w:rPr>
        <w:t xml:space="preserve"> (com atrasadores, somadores e multiplicadores)</w:t>
      </w:r>
      <w:r w:rsidRPr="00566A62">
        <w:rPr>
          <w:rFonts w:eastAsiaTheme="minorEastAsia"/>
        </w:rPr>
        <w:t xml:space="preserve"> </w:t>
      </w:r>
      <w:r>
        <w:rPr>
          <w:rFonts w:eastAsiaTheme="minorEastAsia"/>
        </w:rPr>
        <w:t xml:space="preserve">que </w:t>
      </w:r>
      <w:r w:rsidRPr="00566A62">
        <w:rPr>
          <w:rFonts w:eastAsiaTheme="minorEastAsia"/>
        </w:rPr>
        <w:t>represent</w:t>
      </w:r>
      <w:r>
        <w:rPr>
          <w:rFonts w:eastAsiaTheme="minorEastAsia"/>
        </w:rPr>
        <w:t>e o sistema</w:t>
      </w:r>
      <w:r w:rsidRPr="00566A62">
        <w:rPr>
          <w:rFonts w:eastAsiaTheme="minorEastAsia"/>
        </w:rPr>
        <w:t xml:space="preserve">.  </w:t>
      </w:r>
    </w:p>
    <w:p w:rsidR="00A66DE8" w:rsidRPr="001729FB" w:rsidRDefault="00566A62" w:rsidP="001729FB">
      <w:pPr>
        <w:pStyle w:val="PargrafodaLista"/>
        <w:numPr>
          <w:ilvl w:val="0"/>
          <w:numId w:val="15"/>
        </w:numPr>
        <w:rPr>
          <w:rFonts w:eastAsiaTheme="minorEastAsia"/>
        </w:rPr>
      </w:pPr>
      <w:r w:rsidRPr="001729FB">
        <w:rPr>
          <w:rFonts w:eastAsiaTheme="minorEastAsia"/>
        </w:rPr>
        <w:t xml:space="preserve">Encontre a saída </w:t>
      </w:r>
      <m:oMath>
        <m:r>
          <w:rPr>
            <w:rFonts w:ascii="Cambria Math" w:eastAsiaTheme="minorEastAsia" w:hAnsi="Cambria Math"/>
          </w:rPr>
          <m:t>y[n]</m:t>
        </m:r>
      </m:oMath>
      <w:r w:rsidRPr="001729FB">
        <w:rPr>
          <w:rFonts w:eastAsiaTheme="minorEastAsia"/>
        </w:rPr>
        <w:t xml:space="preserve"> do sistema para a entrada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-5πn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u[n].</m:t>
            </m:r>
          </m:e>
        </m:func>
      </m:oMath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3F19C0">
        <w:rPr>
          <w:rFonts w:eastAsiaTheme="minorEastAsia"/>
        </w:rPr>
        <w:t>5</w:t>
      </w:r>
      <w:proofErr w:type="gramEnd"/>
    </w:p>
    <w:p w:rsidR="004F61FF" w:rsidRDefault="004F61FF" w:rsidP="004F61FF">
      <w:r>
        <w:t xml:space="preserve">Um sistema é formado pela ligação em série de dois </w:t>
      </w:r>
      <w:proofErr w:type="gramStart"/>
      <w:r>
        <w:t>sub-sistemas</w:t>
      </w:r>
      <w:proofErr w:type="gramEnd"/>
      <w:r>
        <w:t xml:space="preserve">: o primeiro é causal e com função de transferência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 xml:space="preserve">z -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den>
                </m:f>
              </m:e>
            </m:d>
            <m:ctrlPr>
              <w:rPr>
                <w:rFonts w:ascii="Cambria Math" w:hAnsi="Cambria Math"/>
                <w:i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z-b</m:t>
                </m:r>
              </m:e>
            </m:d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0&lt;b&lt;1</m:t>
        </m:r>
      </m:oMath>
      <w:r>
        <w:rPr>
          <w:rFonts w:eastAsiaTheme="minorEastAsia"/>
        </w:rPr>
        <w:t xml:space="preserve"> de valor real; o segundo, que recebe a saída do primeiro, tem relação funcional entrada-saída dada por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=x[5-n]</m:t>
        </m:r>
      </m:oMath>
      <w:r>
        <w:rPr>
          <w:rFonts w:eastAsiaTheme="minorEastAsia"/>
        </w:rPr>
        <w:t xml:space="preserve">. </w:t>
      </w:r>
      <w:r>
        <w:t xml:space="preserve"> </w:t>
      </w:r>
    </w:p>
    <w:p w:rsidR="004F61FF" w:rsidRDefault="004F61FF" w:rsidP="004F61FF">
      <w:r>
        <w:t xml:space="preserve">Com relação ao primeiro </w:t>
      </w:r>
      <w:proofErr w:type="gramStart"/>
      <w:r>
        <w:t>sub-sistema</w:t>
      </w:r>
      <w:proofErr w:type="gramEnd"/>
      <w:r>
        <w:t xml:space="preserve">: </w:t>
      </w:r>
    </w:p>
    <w:p w:rsidR="004F61FF" w:rsidRDefault="004F61FF" w:rsidP="00E73350">
      <w:pPr>
        <w:pStyle w:val="PargrafodaLista"/>
        <w:numPr>
          <w:ilvl w:val="0"/>
          <w:numId w:val="16"/>
        </w:numPr>
      </w:pPr>
      <w:r>
        <w:t>Desenhe o diagrama de pólos e zeros de sua função de transferência.</w:t>
      </w:r>
    </w:p>
    <w:p w:rsidR="004F61FF" w:rsidRDefault="004F61FF" w:rsidP="00E73350">
      <w:pPr>
        <w:pStyle w:val="PargrafodaLista"/>
        <w:numPr>
          <w:ilvl w:val="0"/>
          <w:numId w:val="16"/>
        </w:numPr>
      </w:pPr>
      <w:r>
        <w:t>É BIBO-estável?</w:t>
      </w:r>
    </w:p>
    <w:p w:rsidR="004F61FF" w:rsidRDefault="003E73A3" w:rsidP="003E73A3">
      <w:r>
        <w:t>Com relação ao sistema equivalente (resultante da ligação em série):</w:t>
      </w:r>
    </w:p>
    <w:p w:rsidR="003E73A3" w:rsidRDefault="003E73A3" w:rsidP="003E73A3">
      <w:pPr>
        <w:pStyle w:val="PargrafodaLista"/>
        <w:numPr>
          <w:ilvl w:val="0"/>
          <w:numId w:val="16"/>
        </w:numPr>
      </w:pPr>
      <w:r>
        <w:t>Desenhe o diagrama de pólos e zeros de sua função de transferência.</w:t>
      </w:r>
    </w:p>
    <w:p w:rsidR="004F61FF" w:rsidRDefault="003E73A3" w:rsidP="003E73A3">
      <w:pPr>
        <w:pStyle w:val="PargrafodaLista"/>
        <w:numPr>
          <w:ilvl w:val="0"/>
          <w:numId w:val="16"/>
        </w:numPr>
      </w:pPr>
      <w:r>
        <w:t>Pode ser causal e BIBO-estável ao mesmo tempo?</w:t>
      </w:r>
    </w:p>
    <w:p w:rsidR="00ED1D28" w:rsidRPr="00AD42EB" w:rsidRDefault="003E73A3" w:rsidP="001729FB">
      <w:pPr>
        <w:pStyle w:val="PargrafodaLista"/>
        <w:numPr>
          <w:ilvl w:val="0"/>
          <w:numId w:val="16"/>
        </w:numPr>
        <w:rPr>
          <w:rFonts w:eastAsiaTheme="minorEastAsia"/>
        </w:rPr>
      </w:pPr>
      <w:r>
        <w:t xml:space="preserve">Determine a saída à entrada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-bδ[n-</m:t>
        </m:r>
        <w:proofErr w:type="gramStart"/>
        <m:r>
          <w:rPr>
            <w:rFonts w:ascii="Cambria Math" w:hAnsi="Cambria Math"/>
          </w:rPr>
          <m:t>1</m:t>
        </m:r>
        <w:proofErr w:type="gramEnd"/>
        <m:r>
          <w:rPr>
            <w:rFonts w:ascii="Cambria Math" w:hAnsi="Cambria Math"/>
          </w:rPr>
          <m:t>]</m:t>
        </m:r>
      </m:oMath>
      <w:r w:rsidR="001729FB">
        <w:rPr>
          <w:rFonts w:eastAsiaTheme="minorEastAsia"/>
        </w:rPr>
        <w:t>.</w:t>
      </w:r>
    </w:p>
    <w:sectPr w:rsidR="00ED1D28" w:rsidRPr="00AD42EB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1FF" w:rsidRDefault="004F61FF" w:rsidP="00591043">
      <w:pPr>
        <w:spacing w:after="0" w:line="240" w:lineRule="auto"/>
      </w:pPr>
      <w:r>
        <w:separator/>
      </w:r>
    </w:p>
  </w:endnote>
  <w:endnote w:type="continuationSeparator" w:id="0">
    <w:p w:rsidR="004F61FF" w:rsidRDefault="004F61FF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4F61FF" w:rsidRDefault="00C47038">
        <w:pPr>
          <w:pStyle w:val="Rodap"/>
          <w:jc w:val="right"/>
        </w:pPr>
        <w:fldSimple w:instr=" PAGE   \* MERGEFORMAT ">
          <w:r w:rsidR="00FB1096">
            <w:rPr>
              <w:noProof/>
            </w:rPr>
            <w:t>1</w:t>
          </w:r>
        </w:fldSimple>
      </w:p>
    </w:sdtContent>
  </w:sdt>
  <w:p w:rsidR="004F61FF" w:rsidRDefault="004F61F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1FF" w:rsidRDefault="004F61FF" w:rsidP="00591043">
      <w:pPr>
        <w:spacing w:after="0" w:line="240" w:lineRule="auto"/>
      </w:pPr>
      <w:r>
        <w:separator/>
      </w:r>
    </w:p>
  </w:footnote>
  <w:footnote w:type="continuationSeparator" w:id="0">
    <w:p w:rsidR="004F61FF" w:rsidRDefault="004F61FF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FF" w:rsidRDefault="004F61FF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008E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5">
    <w:nsid w:val="108A3D24"/>
    <w:multiLevelType w:val="hybridMultilevel"/>
    <w:tmpl w:val="0E4277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AE83F43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596C08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0"/>
  </w:num>
  <w:num w:numId="5">
    <w:abstractNumId w:val="4"/>
  </w:num>
  <w:num w:numId="6">
    <w:abstractNumId w:val="10"/>
  </w:num>
  <w:num w:numId="7">
    <w:abstractNumId w:val="15"/>
  </w:num>
  <w:num w:numId="8">
    <w:abstractNumId w:val="20"/>
  </w:num>
  <w:num w:numId="9">
    <w:abstractNumId w:val="22"/>
  </w:num>
  <w:num w:numId="10">
    <w:abstractNumId w:val="19"/>
  </w:num>
  <w:num w:numId="11">
    <w:abstractNumId w:val="12"/>
  </w:num>
  <w:num w:numId="12">
    <w:abstractNumId w:val="14"/>
  </w:num>
  <w:num w:numId="13">
    <w:abstractNumId w:val="8"/>
  </w:num>
  <w:num w:numId="14">
    <w:abstractNumId w:val="6"/>
  </w:num>
  <w:num w:numId="15">
    <w:abstractNumId w:val="17"/>
  </w:num>
  <w:num w:numId="16">
    <w:abstractNumId w:val="5"/>
  </w:num>
  <w:num w:numId="17">
    <w:abstractNumId w:val="13"/>
  </w:num>
  <w:num w:numId="18">
    <w:abstractNumId w:val="9"/>
  </w:num>
  <w:num w:numId="19">
    <w:abstractNumId w:val="7"/>
  </w:num>
  <w:num w:numId="20">
    <w:abstractNumId w:val="21"/>
  </w:num>
  <w:num w:numId="21">
    <w:abstractNumId w:val="1"/>
  </w:num>
  <w:num w:numId="22">
    <w:abstractNumId w:val="23"/>
  </w:num>
  <w:num w:numId="23">
    <w:abstractNumId w:val="3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43F1"/>
    <w:rsid w:val="0000543A"/>
    <w:rsid w:val="00006C15"/>
    <w:rsid w:val="00022B6C"/>
    <w:rsid w:val="00023715"/>
    <w:rsid w:val="00032ABB"/>
    <w:rsid w:val="000416D2"/>
    <w:rsid w:val="00046088"/>
    <w:rsid w:val="00052C32"/>
    <w:rsid w:val="00053815"/>
    <w:rsid w:val="00055DA9"/>
    <w:rsid w:val="00056D42"/>
    <w:rsid w:val="000668F0"/>
    <w:rsid w:val="00086E9B"/>
    <w:rsid w:val="000871DA"/>
    <w:rsid w:val="00096625"/>
    <w:rsid w:val="000B06BF"/>
    <w:rsid w:val="000B15BB"/>
    <w:rsid w:val="000D0E02"/>
    <w:rsid w:val="000D5C47"/>
    <w:rsid w:val="000E478C"/>
    <w:rsid w:val="000F7362"/>
    <w:rsid w:val="00126CB6"/>
    <w:rsid w:val="00134CE0"/>
    <w:rsid w:val="001416C4"/>
    <w:rsid w:val="0014565D"/>
    <w:rsid w:val="00156ABF"/>
    <w:rsid w:val="00157F6B"/>
    <w:rsid w:val="00161CDD"/>
    <w:rsid w:val="00164602"/>
    <w:rsid w:val="001729FB"/>
    <w:rsid w:val="00174D10"/>
    <w:rsid w:val="00176A34"/>
    <w:rsid w:val="00180E7D"/>
    <w:rsid w:val="001837A9"/>
    <w:rsid w:val="001A5048"/>
    <w:rsid w:val="001B3E58"/>
    <w:rsid w:val="001B57B1"/>
    <w:rsid w:val="001B6C81"/>
    <w:rsid w:val="001C1FE0"/>
    <w:rsid w:val="001E1BD6"/>
    <w:rsid w:val="001F3211"/>
    <w:rsid w:val="001F474E"/>
    <w:rsid w:val="001F5643"/>
    <w:rsid w:val="00200F23"/>
    <w:rsid w:val="002055FA"/>
    <w:rsid w:val="00230FAB"/>
    <w:rsid w:val="00234117"/>
    <w:rsid w:val="00235D1C"/>
    <w:rsid w:val="00242601"/>
    <w:rsid w:val="00252697"/>
    <w:rsid w:val="00263649"/>
    <w:rsid w:val="00263A20"/>
    <w:rsid w:val="00271052"/>
    <w:rsid w:val="0028552E"/>
    <w:rsid w:val="002C70BD"/>
    <w:rsid w:val="002D2CB6"/>
    <w:rsid w:val="002D3AF4"/>
    <w:rsid w:val="002D533A"/>
    <w:rsid w:val="002E48A7"/>
    <w:rsid w:val="002E5D7C"/>
    <w:rsid w:val="00303011"/>
    <w:rsid w:val="00313BEC"/>
    <w:rsid w:val="00325599"/>
    <w:rsid w:val="00330D5A"/>
    <w:rsid w:val="00343449"/>
    <w:rsid w:val="00353D9F"/>
    <w:rsid w:val="00361229"/>
    <w:rsid w:val="00377036"/>
    <w:rsid w:val="00396FA3"/>
    <w:rsid w:val="003A4D9B"/>
    <w:rsid w:val="003A6467"/>
    <w:rsid w:val="003B0AE7"/>
    <w:rsid w:val="003B3A8D"/>
    <w:rsid w:val="003B6EE8"/>
    <w:rsid w:val="003B7F60"/>
    <w:rsid w:val="003D04D4"/>
    <w:rsid w:val="003D39ED"/>
    <w:rsid w:val="003E1BF4"/>
    <w:rsid w:val="003E244F"/>
    <w:rsid w:val="003E73A3"/>
    <w:rsid w:val="003F19C0"/>
    <w:rsid w:val="003F5AB4"/>
    <w:rsid w:val="003F7D70"/>
    <w:rsid w:val="00431625"/>
    <w:rsid w:val="0043316C"/>
    <w:rsid w:val="0043324F"/>
    <w:rsid w:val="00437BDE"/>
    <w:rsid w:val="00462FDC"/>
    <w:rsid w:val="00464C3B"/>
    <w:rsid w:val="0046642B"/>
    <w:rsid w:val="00481A77"/>
    <w:rsid w:val="00495DCA"/>
    <w:rsid w:val="004A2DFB"/>
    <w:rsid w:val="004A33BE"/>
    <w:rsid w:val="004A6F35"/>
    <w:rsid w:val="004C097F"/>
    <w:rsid w:val="004D3539"/>
    <w:rsid w:val="004E406F"/>
    <w:rsid w:val="004E4588"/>
    <w:rsid w:val="004F0167"/>
    <w:rsid w:val="004F61FF"/>
    <w:rsid w:val="00503EE0"/>
    <w:rsid w:val="00516983"/>
    <w:rsid w:val="00527376"/>
    <w:rsid w:val="0053255B"/>
    <w:rsid w:val="00536F7A"/>
    <w:rsid w:val="00554D9F"/>
    <w:rsid w:val="00566A62"/>
    <w:rsid w:val="005702AC"/>
    <w:rsid w:val="0057772B"/>
    <w:rsid w:val="00577742"/>
    <w:rsid w:val="00591043"/>
    <w:rsid w:val="00591EFA"/>
    <w:rsid w:val="005A3224"/>
    <w:rsid w:val="005B750A"/>
    <w:rsid w:val="005E13EF"/>
    <w:rsid w:val="005F74EF"/>
    <w:rsid w:val="0060153C"/>
    <w:rsid w:val="0061554A"/>
    <w:rsid w:val="00642E30"/>
    <w:rsid w:val="00654985"/>
    <w:rsid w:val="00655572"/>
    <w:rsid w:val="0066189A"/>
    <w:rsid w:val="006637F7"/>
    <w:rsid w:val="00664040"/>
    <w:rsid w:val="006704E3"/>
    <w:rsid w:val="00680A5A"/>
    <w:rsid w:val="0068237F"/>
    <w:rsid w:val="00684B4F"/>
    <w:rsid w:val="006934CE"/>
    <w:rsid w:val="006B5265"/>
    <w:rsid w:val="006D203A"/>
    <w:rsid w:val="006D20D9"/>
    <w:rsid w:val="006E50DD"/>
    <w:rsid w:val="007039D1"/>
    <w:rsid w:val="00711940"/>
    <w:rsid w:val="00726659"/>
    <w:rsid w:val="00743B87"/>
    <w:rsid w:val="00744A39"/>
    <w:rsid w:val="00751368"/>
    <w:rsid w:val="007561C7"/>
    <w:rsid w:val="00757EFD"/>
    <w:rsid w:val="00763DA1"/>
    <w:rsid w:val="00772152"/>
    <w:rsid w:val="00775FBD"/>
    <w:rsid w:val="00782071"/>
    <w:rsid w:val="007877CD"/>
    <w:rsid w:val="007877F2"/>
    <w:rsid w:val="0079408A"/>
    <w:rsid w:val="007E5E9A"/>
    <w:rsid w:val="007F393E"/>
    <w:rsid w:val="00802EF1"/>
    <w:rsid w:val="0081296C"/>
    <w:rsid w:val="008201FD"/>
    <w:rsid w:val="0083239D"/>
    <w:rsid w:val="00850B02"/>
    <w:rsid w:val="008529E3"/>
    <w:rsid w:val="008658E2"/>
    <w:rsid w:val="008759FF"/>
    <w:rsid w:val="008769AC"/>
    <w:rsid w:val="008A66BD"/>
    <w:rsid w:val="008B0447"/>
    <w:rsid w:val="008B15FD"/>
    <w:rsid w:val="008B2521"/>
    <w:rsid w:val="008D072D"/>
    <w:rsid w:val="008D0C32"/>
    <w:rsid w:val="008D3F46"/>
    <w:rsid w:val="008D76FC"/>
    <w:rsid w:val="008F581D"/>
    <w:rsid w:val="009015C2"/>
    <w:rsid w:val="00907BCB"/>
    <w:rsid w:val="009172E1"/>
    <w:rsid w:val="00917C71"/>
    <w:rsid w:val="009439B6"/>
    <w:rsid w:val="00943FD8"/>
    <w:rsid w:val="00945F3E"/>
    <w:rsid w:val="009507DD"/>
    <w:rsid w:val="009536AA"/>
    <w:rsid w:val="00963145"/>
    <w:rsid w:val="0096787C"/>
    <w:rsid w:val="0097453C"/>
    <w:rsid w:val="00976203"/>
    <w:rsid w:val="00982D74"/>
    <w:rsid w:val="00990B85"/>
    <w:rsid w:val="0099131F"/>
    <w:rsid w:val="00994067"/>
    <w:rsid w:val="009A61AF"/>
    <w:rsid w:val="009B4588"/>
    <w:rsid w:val="009C6E03"/>
    <w:rsid w:val="009D3188"/>
    <w:rsid w:val="009E39BA"/>
    <w:rsid w:val="009E4D6F"/>
    <w:rsid w:val="009F348C"/>
    <w:rsid w:val="009F6A3F"/>
    <w:rsid w:val="009F7F27"/>
    <w:rsid w:val="00A1102C"/>
    <w:rsid w:val="00A23D2F"/>
    <w:rsid w:val="00A33871"/>
    <w:rsid w:val="00A414F6"/>
    <w:rsid w:val="00A50473"/>
    <w:rsid w:val="00A5450D"/>
    <w:rsid w:val="00A56BD1"/>
    <w:rsid w:val="00A66DE8"/>
    <w:rsid w:val="00A733B6"/>
    <w:rsid w:val="00A73D76"/>
    <w:rsid w:val="00A819D1"/>
    <w:rsid w:val="00A9160A"/>
    <w:rsid w:val="00A91C47"/>
    <w:rsid w:val="00A93CBD"/>
    <w:rsid w:val="00AA2DF9"/>
    <w:rsid w:val="00AA6324"/>
    <w:rsid w:val="00AD42EB"/>
    <w:rsid w:val="00AD77FB"/>
    <w:rsid w:val="00AE193F"/>
    <w:rsid w:val="00AE2B07"/>
    <w:rsid w:val="00AE2F54"/>
    <w:rsid w:val="00AE40E6"/>
    <w:rsid w:val="00AF659B"/>
    <w:rsid w:val="00B02119"/>
    <w:rsid w:val="00B05E52"/>
    <w:rsid w:val="00B10F71"/>
    <w:rsid w:val="00B210AB"/>
    <w:rsid w:val="00B4185A"/>
    <w:rsid w:val="00B50207"/>
    <w:rsid w:val="00B55870"/>
    <w:rsid w:val="00B64B34"/>
    <w:rsid w:val="00B64CB3"/>
    <w:rsid w:val="00B67B66"/>
    <w:rsid w:val="00B72553"/>
    <w:rsid w:val="00B73FAE"/>
    <w:rsid w:val="00B7405F"/>
    <w:rsid w:val="00BA1803"/>
    <w:rsid w:val="00BB6475"/>
    <w:rsid w:val="00BC47B4"/>
    <w:rsid w:val="00BD3B6C"/>
    <w:rsid w:val="00BE369A"/>
    <w:rsid w:val="00BE70CB"/>
    <w:rsid w:val="00C03273"/>
    <w:rsid w:val="00C03ACF"/>
    <w:rsid w:val="00C176A0"/>
    <w:rsid w:val="00C21A0D"/>
    <w:rsid w:val="00C21F04"/>
    <w:rsid w:val="00C435DD"/>
    <w:rsid w:val="00C46DF6"/>
    <w:rsid w:val="00C47038"/>
    <w:rsid w:val="00C47103"/>
    <w:rsid w:val="00C62405"/>
    <w:rsid w:val="00C63091"/>
    <w:rsid w:val="00CB0032"/>
    <w:rsid w:val="00CB35CD"/>
    <w:rsid w:val="00CB466D"/>
    <w:rsid w:val="00CB48C0"/>
    <w:rsid w:val="00CC5058"/>
    <w:rsid w:val="00CD66CD"/>
    <w:rsid w:val="00CE0948"/>
    <w:rsid w:val="00CF1DED"/>
    <w:rsid w:val="00CF5374"/>
    <w:rsid w:val="00D0618A"/>
    <w:rsid w:val="00D06A59"/>
    <w:rsid w:val="00D07F6B"/>
    <w:rsid w:val="00D109D9"/>
    <w:rsid w:val="00D217B5"/>
    <w:rsid w:val="00D45A87"/>
    <w:rsid w:val="00D47305"/>
    <w:rsid w:val="00D55435"/>
    <w:rsid w:val="00D555EF"/>
    <w:rsid w:val="00D5713F"/>
    <w:rsid w:val="00D5758A"/>
    <w:rsid w:val="00D61F8E"/>
    <w:rsid w:val="00D64BAB"/>
    <w:rsid w:val="00D75775"/>
    <w:rsid w:val="00DE12AF"/>
    <w:rsid w:val="00DE3D24"/>
    <w:rsid w:val="00DE7E41"/>
    <w:rsid w:val="00DF07F9"/>
    <w:rsid w:val="00DF5D73"/>
    <w:rsid w:val="00E20938"/>
    <w:rsid w:val="00E3533A"/>
    <w:rsid w:val="00E36265"/>
    <w:rsid w:val="00E36FEA"/>
    <w:rsid w:val="00E4150A"/>
    <w:rsid w:val="00E549EF"/>
    <w:rsid w:val="00E62F7C"/>
    <w:rsid w:val="00E71DC4"/>
    <w:rsid w:val="00E72157"/>
    <w:rsid w:val="00E73350"/>
    <w:rsid w:val="00E83D0E"/>
    <w:rsid w:val="00EA2A52"/>
    <w:rsid w:val="00EB2126"/>
    <w:rsid w:val="00EB266D"/>
    <w:rsid w:val="00EC27BB"/>
    <w:rsid w:val="00EC2FB9"/>
    <w:rsid w:val="00ED1D28"/>
    <w:rsid w:val="00EE0535"/>
    <w:rsid w:val="00F00539"/>
    <w:rsid w:val="00F04590"/>
    <w:rsid w:val="00F1289C"/>
    <w:rsid w:val="00F2691C"/>
    <w:rsid w:val="00F3789F"/>
    <w:rsid w:val="00F4458A"/>
    <w:rsid w:val="00F517BB"/>
    <w:rsid w:val="00F553B9"/>
    <w:rsid w:val="00F6014B"/>
    <w:rsid w:val="00F64A17"/>
    <w:rsid w:val="00F66E61"/>
    <w:rsid w:val="00F710F8"/>
    <w:rsid w:val="00F72E74"/>
    <w:rsid w:val="00F8076D"/>
    <w:rsid w:val="00F87BF0"/>
    <w:rsid w:val="00FA467D"/>
    <w:rsid w:val="00FB1096"/>
    <w:rsid w:val="00FC1BCF"/>
    <w:rsid w:val="00FC3A6E"/>
    <w:rsid w:val="00FD4446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02A0-411D-49C8-9C53-13227EB5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4456</TotalTime>
  <Pages>2</Pages>
  <Words>455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185</cp:revision>
  <cp:lastPrinted>2010-10-13T12:18:00Z</cp:lastPrinted>
  <dcterms:created xsi:type="dcterms:W3CDTF">2009-06-27T17:35:00Z</dcterms:created>
  <dcterms:modified xsi:type="dcterms:W3CDTF">2010-11-05T18:49:00Z</dcterms:modified>
</cp:coreProperties>
</file>